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附件6</w:t>
      </w:r>
    </w:p>
    <w:p>
      <w:pPr>
        <w:rPr>
          <w:rFonts w:ascii="黑体" w:hAnsi="黑体" w:eastAsia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2021-</w:t>
      </w:r>
      <w:r>
        <w:rPr>
          <w:rFonts w:ascii="方正小标宋简体" w:hAnsi="黑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年河南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农业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大学</w:t>
      </w:r>
    </w:p>
    <w:p>
      <w:pPr>
        <w:snapToGrid w:val="0"/>
        <w:jc w:val="center"/>
        <w:rPr>
          <w:rFonts w:ascii="黑体" w:hAnsi="黑体" w:eastAsia="黑体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成人高等教育在线开放课程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书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tabs>
          <w:tab w:val="left" w:pos="5685"/>
        </w:tabs>
        <w:spacing w:line="288" w:lineRule="auto"/>
        <w:ind w:firstLine="615" w:firstLineChars="213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院：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left" w:pos="5685"/>
        </w:tabs>
        <w:spacing w:line="288" w:lineRule="auto"/>
        <w:ind w:firstLine="615" w:firstLineChars="213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课程名称：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288" w:lineRule="auto"/>
        <w:ind w:firstLine="615" w:firstLineChars="213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课程类别：</w:t>
      </w:r>
      <w:r>
        <w:rPr>
          <w:rFonts w:hint="eastAsia" w:ascii="黑体" w:hAnsi="黑体" w:eastAsia="黑体"/>
          <w:sz w:val="28"/>
          <w:szCs w:val="28"/>
          <w:u w:val="single"/>
        </w:rPr>
        <w:t>□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公共基础课</w:t>
      </w:r>
      <w:r>
        <w:rPr>
          <w:rFonts w:hint="eastAsia" w:ascii="黑体" w:hAnsi="黑体" w:eastAsia="黑体"/>
          <w:sz w:val="28"/>
          <w:szCs w:val="28"/>
          <w:u w:val="single"/>
          <w:lang w:eastAsia="zh-CN"/>
        </w:rPr>
        <w:t>□</w:t>
      </w:r>
      <w:r>
        <w:rPr>
          <w:rFonts w:hint="eastAsia" w:ascii="黑体" w:hAnsi="黑体" w:eastAsia="黑体"/>
          <w:sz w:val="28"/>
          <w:szCs w:val="28"/>
          <w:u w:val="single"/>
        </w:rPr>
        <w:t>专业基础课□专业核心课</w:t>
      </w:r>
    </w:p>
    <w:p>
      <w:pPr>
        <w:spacing w:line="288" w:lineRule="auto"/>
        <w:ind w:firstLine="2060" w:firstLineChars="713"/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□虚拟仿真实训课</w:t>
      </w:r>
    </w:p>
    <w:p>
      <w:pPr>
        <w:spacing w:line="288" w:lineRule="auto"/>
        <w:ind w:firstLine="2060" w:firstLineChars="713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□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其他（请具体说明）：                 </w:t>
      </w:r>
    </w:p>
    <w:p>
      <w:pPr>
        <w:tabs>
          <w:tab w:val="left" w:pos="5685"/>
        </w:tabs>
        <w:spacing w:line="288" w:lineRule="auto"/>
        <w:ind w:firstLine="615" w:firstLineChars="213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所属专业：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left" w:pos="5685"/>
        </w:tabs>
        <w:spacing w:line="288" w:lineRule="auto"/>
        <w:ind w:firstLine="615" w:firstLineChars="213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  （公共基础课、专业基础课可不填写）</w:t>
      </w:r>
    </w:p>
    <w:p>
      <w:pPr>
        <w:tabs>
          <w:tab w:val="left" w:pos="5685"/>
        </w:tabs>
        <w:spacing w:line="288" w:lineRule="auto"/>
        <w:ind w:firstLine="610" w:firstLineChars="203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负</w:t>
      </w:r>
      <w:r>
        <w:rPr>
          <w:rFonts w:hint="eastAsia" w:ascii="黑体" w:hAnsi="黑体" w:eastAsia="黑体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pacing w:val="6"/>
          <w:sz w:val="28"/>
          <w:szCs w:val="28"/>
        </w:rPr>
        <w:t>责</w:t>
      </w:r>
      <w:r>
        <w:rPr>
          <w:rFonts w:hint="eastAsia" w:ascii="黑体" w:hAnsi="黑体" w:eastAsia="黑体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pacing w:val="6"/>
          <w:sz w:val="28"/>
          <w:szCs w:val="28"/>
        </w:rPr>
        <w:t>人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</w:p>
    <w:p>
      <w:pPr>
        <w:tabs>
          <w:tab w:val="left" w:pos="5685"/>
        </w:tabs>
        <w:spacing w:line="288" w:lineRule="auto"/>
        <w:ind w:firstLine="626" w:firstLineChars="21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团队</w:t>
      </w:r>
      <w:r>
        <w:rPr>
          <w:rFonts w:hint="eastAsia" w:ascii="黑体" w:hAnsi="黑体" w:eastAsia="黑体"/>
          <w:sz w:val="28"/>
          <w:szCs w:val="28"/>
        </w:rPr>
        <w:t>成员：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ind w:firstLine="771" w:firstLineChars="267"/>
        <w:rPr>
          <w:rFonts w:hint="eastAsia" w:ascii="黑体" w:hAnsi="黑体" w:eastAsia="黑体"/>
          <w:sz w:val="28"/>
          <w:szCs w:val="22"/>
        </w:rPr>
      </w:pPr>
    </w:p>
    <w:p>
      <w:pPr>
        <w:ind w:firstLine="771" w:firstLineChars="267"/>
        <w:rPr>
          <w:rFonts w:hint="eastAsia" w:ascii="黑体" w:hAnsi="黑体" w:eastAsia="黑体"/>
          <w:sz w:val="28"/>
          <w:szCs w:val="22"/>
        </w:rPr>
      </w:pPr>
    </w:p>
    <w:p>
      <w:pPr>
        <w:ind w:firstLine="771" w:firstLineChars="267"/>
        <w:rPr>
          <w:rFonts w:hint="eastAsia" w:ascii="黑体" w:hAnsi="黑体" w:eastAsia="黑体"/>
          <w:sz w:val="28"/>
          <w:szCs w:val="22"/>
        </w:rPr>
      </w:pPr>
    </w:p>
    <w:p>
      <w:pPr>
        <w:jc w:val="center"/>
        <w:rPr>
          <w:rFonts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继续教育学院制</w:t>
      </w:r>
    </w:p>
    <w:p>
      <w:pPr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  <w:lang w:val="en-US" w:eastAsia="zh-CN"/>
        </w:rPr>
        <w:t>2021年10月</w:t>
      </w:r>
      <w:r>
        <w:rPr>
          <w:rFonts w:ascii="黑体" w:hAnsi="黑体" w:eastAsia="黑体"/>
          <w:bCs/>
        </w:rPr>
        <w:br w:type="page"/>
      </w:r>
    </w:p>
    <w:p>
      <w:pPr>
        <w:jc w:val="center"/>
        <w:rPr>
          <w:rFonts w:hint="eastAsia" w:ascii="黑体" w:hAnsi="黑体" w:eastAsia="黑体"/>
          <w:bCs/>
        </w:rPr>
      </w:pPr>
    </w:p>
    <w:p>
      <w:pPr>
        <w:snapToGrid w:val="0"/>
        <w:jc w:val="center"/>
        <w:rPr>
          <w:rFonts w:ascii="黑体" w:hAnsi="黑体" w:eastAsia="黑体"/>
          <w:bCs/>
          <w:sz w:val="36"/>
          <w:szCs w:val="22"/>
        </w:rPr>
      </w:pPr>
      <w:r>
        <w:rPr>
          <w:rFonts w:hint="eastAsia" w:ascii="黑体" w:hAnsi="黑体" w:eastAsia="黑体"/>
          <w:bCs/>
          <w:sz w:val="36"/>
          <w:szCs w:val="22"/>
        </w:rPr>
        <w:t>填</w:t>
      </w:r>
      <w:r>
        <w:rPr>
          <w:rFonts w:ascii="黑体" w:hAnsi="黑体" w:eastAsia="黑体"/>
          <w:bCs/>
          <w:sz w:val="36"/>
          <w:szCs w:val="22"/>
        </w:rPr>
        <w:t xml:space="preserve"> </w:t>
      </w:r>
      <w:r>
        <w:rPr>
          <w:rFonts w:hint="eastAsia" w:ascii="黑体" w:hAnsi="黑体" w:eastAsia="黑体"/>
          <w:bCs/>
          <w:sz w:val="36"/>
          <w:szCs w:val="22"/>
        </w:rPr>
        <w:t>写</w:t>
      </w:r>
      <w:r>
        <w:rPr>
          <w:rFonts w:ascii="黑体" w:hAnsi="黑体" w:eastAsia="黑体"/>
          <w:bCs/>
          <w:sz w:val="36"/>
          <w:szCs w:val="22"/>
        </w:rPr>
        <w:t xml:space="preserve"> </w:t>
      </w:r>
      <w:r>
        <w:rPr>
          <w:rFonts w:hint="eastAsia" w:ascii="黑体" w:hAnsi="黑体" w:eastAsia="黑体"/>
          <w:bCs/>
          <w:sz w:val="36"/>
          <w:szCs w:val="22"/>
        </w:rPr>
        <w:t>要</w:t>
      </w:r>
      <w:r>
        <w:rPr>
          <w:rFonts w:ascii="黑体" w:hAnsi="黑体" w:eastAsia="黑体"/>
          <w:bCs/>
          <w:sz w:val="36"/>
          <w:szCs w:val="22"/>
        </w:rPr>
        <w:t xml:space="preserve"> </w:t>
      </w:r>
      <w:r>
        <w:rPr>
          <w:rFonts w:hint="eastAsia" w:ascii="黑体" w:hAnsi="黑体" w:eastAsia="黑体"/>
          <w:bCs/>
          <w:sz w:val="36"/>
          <w:szCs w:val="22"/>
        </w:rPr>
        <w:t>求</w:t>
      </w:r>
    </w:p>
    <w:p>
      <w:pPr>
        <w:ind w:firstLine="539"/>
        <w:rPr>
          <w:rFonts w:ascii="楷体_GB2312" w:hAnsi="楷体" w:eastAsia="楷体_GB2312"/>
          <w:sz w:val="28"/>
          <w:szCs w:val="22"/>
        </w:rPr>
      </w:pP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ascii="楷体_GB2312" w:hAnsi="楷体" w:eastAsia="楷体_GB2312"/>
          <w:sz w:val="28"/>
          <w:szCs w:val="22"/>
        </w:rPr>
        <w:t>1.</w:t>
      </w:r>
      <w:r>
        <w:rPr>
          <w:rFonts w:hint="eastAsia" w:ascii="楷体_GB2312" w:hAnsi="楷体" w:eastAsia="楷体_GB2312"/>
          <w:sz w:val="28"/>
          <w:szCs w:val="22"/>
        </w:rPr>
        <w:t>以</w:t>
      </w:r>
      <w:r>
        <w:rPr>
          <w:rFonts w:ascii="楷体_GB2312" w:hAnsi="楷体" w:eastAsia="楷体_GB2312"/>
          <w:sz w:val="28"/>
          <w:szCs w:val="22"/>
        </w:rPr>
        <w:t>word</w:t>
      </w:r>
      <w:r>
        <w:rPr>
          <w:rFonts w:hint="eastAsia" w:ascii="楷体_GB2312" w:hAnsi="楷体" w:eastAsia="楷体_GB2312"/>
          <w:sz w:val="28"/>
          <w:szCs w:val="22"/>
        </w:rPr>
        <w:t>文档格式如实填写各项。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ascii="楷体_GB2312" w:hAnsi="楷体" w:eastAsia="楷体_GB2312"/>
          <w:sz w:val="28"/>
          <w:szCs w:val="22"/>
        </w:rPr>
        <w:t>2.</w:t>
      </w:r>
      <w:r>
        <w:rPr>
          <w:rFonts w:hint="eastAsia" w:ascii="楷体_GB2312" w:hAnsi="楷体" w:eastAsia="楷体_GB2312"/>
          <w:sz w:val="28"/>
          <w:szCs w:val="22"/>
        </w:rPr>
        <w:t>外文名词</w:t>
      </w:r>
      <w:r>
        <w:rPr>
          <w:rFonts w:hint="eastAsia" w:ascii="楷体_GB2312" w:hAnsi="楷体" w:eastAsia="楷体_GB2312"/>
          <w:sz w:val="28"/>
          <w:szCs w:val="22"/>
          <w:lang w:val="en-US" w:eastAsia="zh-CN"/>
        </w:rPr>
        <w:t>首</w:t>
      </w:r>
      <w:r>
        <w:rPr>
          <w:rFonts w:hint="eastAsia" w:ascii="楷体_GB2312" w:hAnsi="楷体" w:eastAsia="楷体_GB2312"/>
          <w:sz w:val="28"/>
          <w:szCs w:val="22"/>
        </w:rPr>
        <w:t>次出现时，要写清全称</w:t>
      </w:r>
      <w:r>
        <w:rPr>
          <w:rFonts w:hint="eastAsia" w:ascii="楷体_GB2312" w:hAnsi="楷体" w:eastAsia="楷体_GB2312"/>
          <w:sz w:val="28"/>
          <w:szCs w:val="22"/>
          <w:lang w:eastAsia="zh-CN"/>
        </w:rPr>
        <w:t>、</w:t>
      </w:r>
      <w:r>
        <w:rPr>
          <w:rFonts w:hint="eastAsia" w:ascii="楷体_GB2312" w:hAnsi="楷体" w:eastAsia="楷体_GB2312"/>
          <w:sz w:val="28"/>
          <w:szCs w:val="22"/>
          <w:lang w:val="en-US" w:eastAsia="zh-CN"/>
        </w:rPr>
        <w:t>中文译名</w:t>
      </w:r>
      <w:r>
        <w:rPr>
          <w:rFonts w:hint="eastAsia" w:ascii="楷体_GB2312" w:hAnsi="楷体" w:eastAsia="楷体_GB2312"/>
          <w:sz w:val="28"/>
          <w:szCs w:val="22"/>
        </w:rPr>
        <w:t>和缩写，再次出现时可以使用缩写。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ascii="楷体_GB2312" w:hAnsi="楷体" w:eastAsia="楷体_GB2312"/>
          <w:sz w:val="28"/>
          <w:szCs w:val="22"/>
        </w:rPr>
        <w:t>3.</w:t>
      </w:r>
      <w:r>
        <w:rPr>
          <w:rFonts w:hint="eastAsia" w:ascii="楷体_GB2312" w:hAnsi="楷体" w:eastAsia="楷体_GB2312"/>
          <w:sz w:val="28"/>
          <w:szCs w:val="22"/>
        </w:rPr>
        <w:t>本表栏目未涵盖</w:t>
      </w:r>
      <w:r>
        <w:rPr>
          <w:rFonts w:hint="eastAsia" w:ascii="楷体_GB2312" w:hAnsi="楷体" w:eastAsia="楷体_GB2312"/>
          <w:sz w:val="28"/>
          <w:szCs w:val="22"/>
          <w:lang w:eastAsia="zh-CN"/>
        </w:rPr>
        <w:t>、</w:t>
      </w:r>
      <w:r>
        <w:rPr>
          <w:rFonts w:hint="eastAsia" w:ascii="楷体_GB2312" w:hAnsi="楷体" w:eastAsia="楷体_GB2312"/>
          <w:sz w:val="28"/>
          <w:szCs w:val="22"/>
        </w:rPr>
        <w:t>需要</w:t>
      </w:r>
      <w:r>
        <w:rPr>
          <w:rFonts w:hint="eastAsia" w:ascii="楷体_GB2312" w:hAnsi="楷体" w:eastAsia="楷体_GB2312"/>
          <w:sz w:val="28"/>
          <w:szCs w:val="22"/>
          <w:lang w:val="en-US" w:eastAsia="zh-CN"/>
        </w:rPr>
        <w:t>另行</w:t>
      </w:r>
      <w:r>
        <w:rPr>
          <w:rFonts w:hint="eastAsia" w:ascii="楷体_GB2312" w:hAnsi="楷体" w:eastAsia="楷体_GB2312"/>
          <w:sz w:val="28"/>
          <w:szCs w:val="22"/>
        </w:rPr>
        <w:t>说明的内容，请在</w:t>
      </w:r>
      <w:r>
        <w:rPr>
          <w:rFonts w:hint="eastAsia" w:ascii="楷体_GB2312" w:hAnsi="楷体" w:eastAsia="楷体_GB2312"/>
          <w:sz w:val="28"/>
          <w:szCs w:val="22"/>
          <w:lang w:val="en-US" w:eastAsia="zh-CN"/>
        </w:rPr>
        <w:t>第6部分“其他需要</w:t>
      </w:r>
      <w:r>
        <w:rPr>
          <w:rFonts w:hint="eastAsia" w:ascii="楷体_GB2312" w:hAnsi="楷体" w:eastAsia="楷体_GB2312"/>
          <w:sz w:val="28"/>
          <w:szCs w:val="22"/>
        </w:rPr>
        <w:t>说明</w:t>
      </w:r>
      <w:r>
        <w:rPr>
          <w:rFonts w:hint="eastAsia" w:ascii="楷体_GB2312" w:hAnsi="楷体" w:eastAsia="楷体_GB2312"/>
          <w:sz w:val="28"/>
          <w:szCs w:val="22"/>
          <w:lang w:val="en-US" w:eastAsia="zh-CN"/>
        </w:rPr>
        <w:t>的情况”</w:t>
      </w:r>
      <w:r>
        <w:rPr>
          <w:rFonts w:hint="eastAsia" w:ascii="楷体_GB2312" w:hAnsi="楷体" w:eastAsia="楷体_GB2312"/>
          <w:sz w:val="28"/>
          <w:szCs w:val="22"/>
        </w:rPr>
        <w:t>中</w:t>
      </w:r>
      <w:r>
        <w:rPr>
          <w:rFonts w:hint="eastAsia" w:ascii="楷体_GB2312" w:hAnsi="楷体" w:eastAsia="楷体_GB2312"/>
          <w:sz w:val="28"/>
          <w:szCs w:val="22"/>
          <w:lang w:val="en-US" w:eastAsia="zh-CN"/>
        </w:rPr>
        <w:t>说</w:t>
      </w:r>
      <w:r>
        <w:rPr>
          <w:rFonts w:hint="eastAsia" w:ascii="楷体_GB2312" w:hAnsi="楷体" w:eastAsia="楷体_GB2312"/>
          <w:sz w:val="28"/>
          <w:szCs w:val="22"/>
        </w:rPr>
        <w:t>明。</w:t>
      </w:r>
    </w:p>
    <w:p>
      <w:pPr>
        <w:suppressAutoHyphens/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ascii="楷体_GB2312" w:hAnsi="楷体" w:eastAsia="楷体_GB2312"/>
          <w:sz w:val="28"/>
          <w:szCs w:val="22"/>
        </w:rPr>
        <w:t>4.</w:t>
      </w:r>
      <w:r>
        <w:rPr>
          <w:rFonts w:hint="eastAsia" w:ascii="楷体_GB2312" w:hAnsi="楷体" w:eastAsia="楷体_GB2312"/>
          <w:sz w:val="28"/>
          <w:szCs w:val="22"/>
        </w:rPr>
        <w:t>如表格篇幅不够，可另附纸。</w:t>
      </w:r>
    </w:p>
    <w:p>
      <w:pPr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br w:type="page"/>
      </w:r>
    </w:p>
    <w:p>
      <w:pPr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1.</w:t>
      </w:r>
      <w:r>
        <w:rPr>
          <w:rFonts w:hint="eastAsia" w:ascii="黑体" w:hAnsi="黑体" w:eastAsia="黑体"/>
          <w:bCs/>
          <w:sz w:val="28"/>
          <w:szCs w:val="22"/>
        </w:rPr>
        <w:t>课程</w:t>
      </w:r>
      <w:r>
        <w:rPr>
          <w:rFonts w:hint="eastAsia" w:ascii="黑体" w:hAnsi="黑体" w:eastAsia="黑体"/>
          <w:bCs/>
          <w:sz w:val="28"/>
          <w:szCs w:val="22"/>
          <w:lang w:val="en-US" w:eastAsia="zh-CN"/>
        </w:rPr>
        <w:t>团队</w:t>
      </w:r>
      <w:r>
        <w:rPr>
          <w:rFonts w:hint="eastAsia" w:ascii="黑体" w:hAnsi="黑体" w:eastAsia="黑体"/>
          <w:bCs/>
          <w:sz w:val="28"/>
          <w:szCs w:val="22"/>
        </w:rPr>
        <w:t>负责人情况</w:t>
      </w:r>
    </w:p>
    <w:tbl>
      <w:tblPr>
        <w:tblStyle w:val="10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681"/>
        <w:gridCol w:w="536"/>
        <w:gridCol w:w="801"/>
        <w:gridCol w:w="417"/>
        <w:gridCol w:w="1033"/>
        <w:gridCol w:w="191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sz w:val="24"/>
                <w:szCs w:val="22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9" w:firstLineChars="100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hint="eastAsia" w:ascii="黑体" w:hAnsi="黑体" w:eastAsia="黑体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9" w:firstLineChars="100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hint="eastAsia" w:ascii="黑体" w:hAnsi="黑体" w:eastAsia="黑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hint="default" w:ascii="黑体" w:hAnsi="黑体" w:eastAsia="黑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hint="eastAsia"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49" w:firstLineChars="100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职务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行政职务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  <w:lang w:val="en-US" w:eastAsia="zh-CN"/>
              </w:rPr>
              <w:t>所在</w:t>
            </w: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院系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9" w:firstLineChars="100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ascii="黑体" w:hAnsi="黑体" w:eastAsia="黑体"/>
                <w:bCs/>
                <w:sz w:val="24"/>
                <w:szCs w:val="22"/>
              </w:rPr>
              <w:t>E-mail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近</w:t>
            </w:r>
            <w:r>
              <w:rPr>
                <w:rFonts w:ascii="黑体" w:hAnsi="黑体" w:eastAsia="黑体"/>
                <w:sz w:val="24"/>
                <w:szCs w:val="22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年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 w:firstLine="249" w:firstLineChars="10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听众数</w:t>
            </w:r>
            <w:r>
              <w:rPr>
                <w:rFonts w:ascii="黑体" w:hAnsi="黑体" w:eastAsia="黑体"/>
                <w:sz w:val="24"/>
                <w:szCs w:val="22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both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08"/>
              <w:rPr>
                <w:rFonts w:ascii="楷体_GB2312" w:hAnsi="楷体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>
              <w:rPr>
                <w:rFonts w:ascii="楷体_GB2312" w:hAnsi="楷体" w:eastAsia="楷体_GB2312"/>
                <w:sz w:val="24"/>
                <w:szCs w:val="24"/>
              </w:rPr>
              <w:t>/</w:t>
            </w:r>
            <w:r>
              <w:rPr>
                <w:rFonts w:hint="eastAsia" w:ascii="楷体_GB2312" w:hAnsi="楷体" w:eastAsia="楷体_GB2312"/>
                <w:sz w:val="24"/>
                <w:szCs w:val="24"/>
              </w:rPr>
              <w:t>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2.</w:t>
      </w:r>
      <w:r>
        <w:rPr>
          <w:rFonts w:hint="eastAsia" w:ascii="黑体" w:hAnsi="黑体" w:eastAsia="黑体"/>
          <w:bCs/>
          <w:sz w:val="28"/>
          <w:szCs w:val="22"/>
        </w:rPr>
        <w:t>教学团队情况（包括其他主讲教师、</w:t>
      </w:r>
      <w:r>
        <w:rPr>
          <w:rFonts w:hint="eastAsia" w:ascii="黑体" w:hAnsi="黑体" w:eastAsia="黑体"/>
          <w:bCs/>
          <w:sz w:val="28"/>
          <w:szCs w:val="22"/>
          <w:lang w:val="en-US" w:eastAsia="zh-CN"/>
        </w:rPr>
        <w:t>助教</w:t>
      </w:r>
      <w:r>
        <w:rPr>
          <w:rFonts w:hint="eastAsia" w:ascii="黑体" w:hAnsi="黑体" w:eastAsia="黑体"/>
          <w:bCs/>
          <w:sz w:val="28"/>
          <w:szCs w:val="22"/>
        </w:rPr>
        <w:t>、技术支持</w:t>
      </w:r>
      <w:r>
        <w:rPr>
          <w:rFonts w:hint="eastAsia" w:ascii="黑体" w:hAnsi="黑体" w:eastAsia="黑体"/>
          <w:bCs/>
          <w:sz w:val="28"/>
          <w:szCs w:val="22"/>
          <w:lang w:val="en-US" w:eastAsia="zh-CN"/>
        </w:rPr>
        <w:t>人员</w:t>
      </w:r>
      <w:r>
        <w:rPr>
          <w:rFonts w:hint="eastAsia" w:ascii="黑体" w:hAnsi="黑体" w:eastAsia="黑体"/>
          <w:bCs/>
          <w:sz w:val="28"/>
          <w:szCs w:val="22"/>
        </w:rPr>
        <w:t>等）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楷体_GB2312" w:hAnsi="楷体" w:eastAsia="楷体_GB2312"/>
          <w:sz w:val="24"/>
          <w:szCs w:val="22"/>
        </w:rPr>
      </w:pPr>
      <w:r>
        <w:rPr>
          <w:rFonts w:hint="eastAsia" w:ascii="楷体_GB2312" w:hAnsi="楷体" w:eastAsia="楷体_GB2312"/>
          <w:sz w:val="24"/>
          <w:szCs w:val="22"/>
        </w:rPr>
        <w:t>注：若</w:t>
      </w:r>
      <w:r>
        <w:rPr>
          <w:rFonts w:hint="eastAsia" w:ascii="楷体_GB2312" w:hAnsi="楷体" w:eastAsia="楷体_GB2312"/>
          <w:sz w:val="24"/>
          <w:szCs w:val="22"/>
          <w:lang w:val="en-US" w:eastAsia="zh-CN"/>
        </w:rPr>
        <w:t>团队成员</w:t>
      </w:r>
      <w:r>
        <w:rPr>
          <w:rFonts w:hint="eastAsia" w:ascii="楷体_GB2312" w:hAnsi="楷体" w:eastAsia="楷体_GB2312"/>
          <w:sz w:val="24"/>
          <w:szCs w:val="22"/>
        </w:rPr>
        <w:t>非</w:t>
      </w:r>
      <w:r>
        <w:rPr>
          <w:rFonts w:hint="eastAsia" w:ascii="楷体_GB2312" w:hAnsi="楷体" w:eastAsia="楷体_GB2312"/>
          <w:sz w:val="24"/>
          <w:szCs w:val="22"/>
          <w:lang w:val="en-US" w:eastAsia="zh-CN"/>
        </w:rPr>
        <w:t>我</w:t>
      </w:r>
      <w:r>
        <w:rPr>
          <w:rFonts w:hint="eastAsia" w:ascii="楷体_GB2312" w:hAnsi="楷体" w:eastAsia="楷体_GB2312"/>
          <w:sz w:val="24"/>
          <w:szCs w:val="22"/>
        </w:rPr>
        <w:t>校</w:t>
      </w:r>
      <w:r>
        <w:rPr>
          <w:rFonts w:hint="eastAsia" w:ascii="楷体_GB2312" w:hAnsi="楷体" w:eastAsia="楷体_GB2312"/>
          <w:sz w:val="24"/>
          <w:szCs w:val="22"/>
          <w:lang w:val="en-US" w:eastAsia="zh-CN"/>
        </w:rPr>
        <w:t>教职工</w:t>
      </w:r>
      <w:r>
        <w:rPr>
          <w:rFonts w:hint="eastAsia" w:ascii="楷体_GB2312" w:hAnsi="楷体" w:eastAsia="楷体_GB2312"/>
          <w:sz w:val="24"/>
          <w:szCs w:val="22"/>
        </w:rPr>
        <w:t>，请在备注栏填写</w:t>
      </w:r>
      <w:r>
        <w:rPr>
          <w:rFonts w:hint="eastAsia" w:ascii="楷体_GB2312" w:hAnsi="楷体" w:eastAsia="楷体_GB2312"/>
          <w:sz w:val="24"/>
          <w:szCs w:val="22"/>
          <w:lang w:val="en-US" w:eastAsia="zh-CN"/>
        </w:rPr>
        <w:t>其</w:t>
      </w:r>
      <w:r>
        <w:rPr>
          <w:rFonts w:hint="eastAsia" w:ascii="楷体_GB2312" w:hAnsi="楷体" w:eastAsia="楷体_GB2312"/>
          <w:sz w:val="24"/>
          <w:szCs w:val="22"/>
        </w:rPr>
        <w:t>受聘类别及实际工作单位。</w:t>
      </w:r>
    </w:p>
    <w:p>
      <w:pPr>
        <w:rPr>
          <w:rFonts w:ascii="黑体" w:hAnsi="黑体" w:eastAsia="黑体"/>
          <w:b w:val="0"/>
          <w:bCs w:val="0"/>
          <w:sz w:val="28"/>
          <w:szCs w:val="22"/>
        </w:rPr>
      </w:pPr>
      <w:r>
        <w:rPr>
          <w:rFonts w:ascii="黑体" w:hAnsi="黑体" w:eastAsia="黑体"/>
          <w:b w:val="0"/>
          <w:bCs w:val="0"/>
          <w:sz w:val="28"/>
          <w:szCs w:val="22"/>
        </w:rPr>
        <w:t>3.</w:t>
      </w:r>
      <w:r>
        <w:rPr>
          <w:rFonts w:hint="eastAsia" w:ascii="黑体" w:hAnsi="黑体" w:eastAsia="黑体"/>
          <w:b w:val="0"/>
          <w:bCs w:val="0"/>
          <w:sz w:val="28"/>
          <w:szCs w:val="22"/>
        </w:rPr>
        <w:t>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3-1</w:t>
      </w:r>
      <w:r>
        <w:rPr>
          <w:rFonts w:hint="eastAsia" w:ascii="黑体" w:hAnsi="黑体" w:eastAsia="黑体"/>
          <w:bCs/>
          <w:sz w:val="28"/>
          <w:szCs w:val="28"/>
        </w:rPr>
        <w:t>课程描述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3-1-1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snapToGrid w:val="0"/>
              <w:jc w:val="right"/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楷体_GB2312" w:hAnsi="黑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3-1-2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Cs w:val="22"/>
              </w:rPr>
            </w:pPr>
          </w:p>
          <w:p>
            <w:pPr>
              <w:jc w:val="right"/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3-1-3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相关教学资源储备情况</w:t>
            </w:r>
          </w:p>
          <w:p>
            <w:pPr>
              <w:rPr>
                <w:rFonts w:hint="eastAsia" w:ascii="楷体" w:hAnsi="楷体" w:eastAsia="楷体"/>
                <w:szCs w:val="22"/>
              </w:rPr>
            </w:pPr>
          </w:p>
          <w:p>
            <w:pPr>
              <w:jc w:val="right"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4.</w:t>
      </w:r>
      <w:r>
        <w:rPr>
          <w:rFonts w:hint="eastAsia" w:ascii="黑体" w:hAnsi="黑体" w:eastAsia="黑体"/>
          <w:bCs/>
          <w:sz w:val="28"/>
          <w:szCs w:val="22"/>
        </w:rPr>
        <w:t>评价反馈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4-1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jc w:val="right"/>
              <w:rPr>
                <w:rFonts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4-2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jc w:val="right"/>
              <w:rPr>
                <w:rFonts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4-3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（如果本课程已经全部或部分向社会开放，请填写评价</w:t>
            </w:r>
            <w:r>
              <w:rPr>
                <w:rFonts w:hint="eastAsia" w:ascii="楷体_GB2312" w:hAnsi="楷体" w:eastAsia="楷体_GB2312"/>
                <w:sz w:val="24"/>
                <w:szCs w:val="22"/>
                <w:lang w:val="en-US" w:eastAsia="zh-CN"/>
              </w:rPr>
              <w:t>意见，如：已立项为校级以上在线开放课程、获得有关奖励等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jc w:val="right"/>
              <w:rPr>
                <w:rFonts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ascii="楷体_GB2312" w:hAnsi="黑体" w:eastAsia="楷体_GB2312"/>
          <w:spacing w:val="-8"/>
          <w:sz w:val="28"/>
          <w:szCs w:val="28"/>
        </w:rPr>
      </w:pPr>
      <w:r>
        <w:rPr>
          <w:rFonts w:ascii="黑体" w:hAnsi="黑体" w:eastAsia="黑体"/>
          <w:spacing w:val="-8"/>
          <w:sz w:val="28"/>
          <w:szCs w:val="28"/>
        </w:rPr>
        <w:t>5</w:t>
      </w:r>
      <w:r>
        <w:rPr>
          <w:rFonts w:hint="eastAsia" w:ascii="黑体" w:hAnsi="黑体" w:eastAsia="黑体"/>
          <w:spacing w:val="-8"/>
          <w:sz w:val="28"/>
          <w:szCs w:val="28"/>
        </w:rPr>
        <w:t>．建设措施</w:t>
      </w:r>
      <w:r>
        <w:rPr>
          <w:rFonts w:hint="eastAsia" w:ascii="楷体_GB2312" w:hAnsi="楷体" w:eastAsia="楷体_GB2312"/>
          <w:spacing w:val="-8"/>
          <w:sz w:val="28"/>
          <w:szCs w:val="28"/>
        </w:rPr>
        <w:t>（包括后续建设与维护计划及措施、预期效果、经费预算等）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其他需要说明的情况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br w:type="page"/>
      </w:r>
    </w:p>
    <w:p>
      <w:pPr>
        <w:tabs>
          <w:tab w:val="left" w:pos="2219"/>
        </w:tabs>
        <w:suppressAutoHyphens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7. </w:t>
      </w:r>
      <w:r>
        <w:rPr>
          <w:rFonts w:hint="eastAsia" w:ascii="黑体" w:hAnsi="黑体" w:eastAsia="黑体"/>
          <w:sz w:val="28"/>
          <w:szCs w:val="28"/>
        </w:rPr>
        <w:t>学院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推荐</w:t>
      </w:r>
      <w:r>
        <w:rPr>
          <w:rFonts w:hint="eastAsia" w:ascii="黑体" w:hAnsi="黑体" w:eastAsia="黑体"/>
          <w:sz w:val="28"/>
          <w:szCs w:val="28"/>
        </w:rPr>
        <w:t>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26" w:firstLine="4366" w:firstLineChars="1754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学院（公章）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66" w:firstLineChars="175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主管领导（签字）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66" w:firstLineChars="175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82" w:firstLineChars="268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82" w:firstLineChars="268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8. 立项评审</w:t>
      </w:r>
      <w:r>
        <w:rPr>
          <w:rFonts w:hint="eastAsia" w:ascii="黑体" w:hAnsi="黑体" w:eastAsia="黑体"/>
          <w:sz w:val="28"/>
          <w:szCs w:val="28"/>
        </w:rPr>
        <w:t>意见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以下由学校评审后填写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92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26" w:firstLine="4366" w:firstLineChars="1754"/>
              <w:textAlignment w:val="auto"/>
              <w:rPr>
                <w:rFonts w:ascii="Calibri" w:hAnsi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84" w:firstLineChars="1600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评审专家组组长</w:t>
            </w:r>
            <w:r>
              <w:rPr>
                <w:rFonts w:hint="eastAsia" w:ascii="Calibri" w:hAnsi="Calibri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66" w:firstLineChars="175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82" w:firstLineChars="268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82" w:firstLineChars="2684"/>
              <w:textAlignment w:val="auto"/>
              <w:rPr>
                <w:rFonts w:hint="eastAsia" w:ascii="Calibri" w:hAnsi="Calibri"/>
                <w:sz w:val="24"/>
                <w:szCs w:val="24"/>
              </w:rPr>
            </w:pPr>
          </w:p>
        </w:tc>
      </w:tr>
    </w:tbl>
    <w:p>
      <w:pPr>
        <w:tabs>
          <w:tab w:val="left" w:pos="2715"/>
        </w:tabs>
        <w:rPr>
          <w:rFonts w:hint="default" w:ascii="仿宋_GB2312" w:eastAsia="仿宋_GB2312"/>
          <w:lang w:val="en-US" w:eastAsia="zh-CN"/>
        </w:rPr>
      </w:pPr>
    </w:p>
    <w:sectPr>
      <w:footerReference r:id="rId3" w:type="default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ascii="仿宋_GB2312"/>
        <w:sz w:val="30"/>
        <w:szCs w:val="30"/>
      </w:rPr>
      <w:t xml:space="preserve">— </w:t>
    </w:r>
    <w:r>
      <w:rPr>
        <w:rFonts w:ascii="仿宋_GB2312"/>
        <w:sz w:val="30"/>
        <w:szCs w:val="30"/>
      </w:rPr>
      <w:fldChar w:fldCharType="begin"/>
    </w:r>
    <w:r>
      <w:rPr>
        <w:rStyle w:val="14"/>
        <w:rFonts w:ascii="仿宋_GB2312"/>
        <w:sz w:val="30"/>
        <w:szCs w:val="30"/>
      </w:rPr>
      <w:instrText xml:space="preserve"> PAGE </w:instrText>
    </w:r>
    <w:r>
      <w:rPr>
        <w:rFonts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6</w:t>
    </w:r>
    <w:r>
      <w:rPr>
        <w:rFonts w:ascii="仿宋_GB2312"/>
        <w:sz w:val="30"/>
        <w:szCs w:val="30"/>
      </w:rPr>
      <w:fldChar w:fldCharType="end"/>
    </w:r>
    <w:r>
      <w:rPr>
        <w:rStyle w:val="14"/>
        <w:rFonts w:ascii="仿宋_GB2312"/>
        <w:sz w:val="30"/>
        <w:szCs w:val="30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55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2B"/>
    <w:rsid w:val="00021A0E"/>
    <w:rsid w:val="0005788A"/>
    <w:rsid w:val="000727B8"/>
    <w:rsid w:val="000920DD"/>
    <w:rsid w:val="000B06D0"/>
    <w:rsid w:val="001D6B08"/>
    <w:rsid w:val="002372ED"/>
    <w:rsid w:val="00256B27"/>
    <w:rsid w:val="00281820"/>
    <w:rsid w:val="002F182B"/>
    <w:rsid w:val="002F2BDC"/>
    <w:rsid w:val="003B010B"/>
    <w:rsid w:val="005600B1"/>
    <w:rsid w:val="005D1BAA"/>
    <w:rsid w:val="005E6594"/>
    <w:rsid w:val="006202AA"/>
    <w:rsid w:val="00620F7C"/>
    <w:rsid w:val="007A679C"/>
    <w:rsid w:val="007C6C82"/>
    <w:rsid w:val="007F601E"/>
    <w:rsid w:val="00843BD4"/>
    <w:rsid w:val="009719AA"/>
    <w:rsid w:val="009F5FE2"/>
    <w:rsid w:val="00A13138"/>
    <w:rsid w:val="00A21C31"/>
    <w:rsid w:val="00A46678"/>
    <w:rsid w:val="00AD14F3"/>
    <w:rsid w:val="00BF2BB6"/>
    <w:rsid w:val="00CF05A8"/>
    <w:rsid w:val="00D129E0"/>
    <w:rsid w:val="00E13F6B"/>
    <w:rsid w:val="00E55B21"/>
    <w:rsid w:val="00F50584"/>
    <w:rsid w:val="08FB64C1"/>
    <w:rsid w:val="09DB13C9"/>
    <w:rsid w:val="18AC3687"/>
    <w:rsid w:val="4A740248"/>
    <w:rsid w:val="659733FA"/>
    <w:rsid w:val="6A5220F4"/>
    <w:rsid w:val="7C6F531C"/>
    <w:rsid w:val="7E2A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12">
    <w:name w:val="Default Paragraph Font"/>
    <w:link w:val="13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iPriority w:val="0"/>
    <w:pPr>
      <w:widowControl/>
      <w:spacing w:line="425" w:lineRule="atLeast"/>
      <w:jc w:val="left"/>
      <w:textAlignment w:val="baseline"/>
    </w:pPr>
    <w:rPr>
      <w:rFonts w:eastAsia="宋体"/>
      <w:color w:val="000000"/>
      <w:kern w:val="0"/>
      <w:sz w:val="21"/>
      <w:szCs w:val="20"/>
      <w:u w:val="none" w:color="00000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16"/>
    <w:semiHidden/>
    <w:uiPriority w:val="0"/>
    <w:rPr>
      <w:rFonts w:eastAsia="宋体"/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"/>
    <w:basedOn w:val="1"/>
    <w:link w:val="12"/>
    <w:uiPriority w:val="0"/>
    <w:rPr>
      <w:rFonts w:ascii="仿宋_GB2312"/>
      <w:b/>
      <w:sz w:val="32"/>
      <w:szCs w:val="32"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7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脚 Char"/>
    <w:link w:val="8"/>
    <w:semiHidden/>
    <w:uiPriority w:val="99"/>
    <w:rPr>
      <w:sz w:val="18"/>
      <w:szCs w:val="18"/>
    </w:rPr>
  </w:style>
  <w:style w:type="character" w:customStyle="1" w:styleId="18">
    <w:name w:val="标题 1 Char"/>
    <w:link w:val="2"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9">
    <w:name w:val="批注文字 Char"/>
    <w:link w:val="5"/>
    <w:semiHidden/>
    <w:locked/>
    <w:uiPriority w:val="0"/>
    <w:rPr>
      <w:rFonts w:eastAsia="宋体"/>
      <w:color w:val="000000"/>
      <w:sz w:val="21"/>
      <w:u w:val="none" w:color="000000"/>
      <w:lang w:val="en-US" w:eastAsia="zh-CN" w:bidi="ar-SA"/>
    </w:rPr>
  </w:style>
  <w:style w:type="character" w:customStyle="1" w:styleId="20">
    <w:name w:val="页眉 Char"/>
    <w:link w:val="9"/>
    <w:semiHidden/>
    <w:uiPriority w:val="99"/>
    <w:rPr>
      <w:sz w:val="18"/>
      <w:szCs w:val="18"/>
    </w:rPr>
  </w:style>
  <w:style w:type="character" w:customStyle="1" w:styleId="21">
    <w:name w:val="标题 3 Char"/>
    <w:link w:val="4"/>
    <w:locked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Heading 1 Char"/>
    <w:locked/>
    <w:uiPriority w:val="0"/>
    <w:rPr>
      <w:rFonts w:ascii="Calibri" w:hAnsi="Calibri"/>
      <w:b/>
      <w:kern w:val="44"/>
      <w:sz w:val="44"/>
    </w:rPr>
  </w:style>
  <w:style w:type="character" w:customStyle="1" w:styleId="23">
    <w:name w:val="标题 2 Char"/>
    <w:link w:val="3"/>
    <w:locked/>
    <w:uiPriority w:val="0"/>
    <w:rPr>
      <w:rFonts w:ascii="Calibri Light" w:hAnsi="Calibri Light" w:eastAsia="宋体"/>
      <w:b/>
      <w:bCs/>
      <w:kern w:val="2"/>
      <w:sz w:val="32"/>
      <w:szCs w:val="32"/>
      <w:lang w:val="en-US" w:eastAsia="zh-CN" w:bidi="ar-SA"/>
    </w:rPr>
  </w:style>
  <w:style w:type="paragraph" w:customStyle="1" w:styleId="24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</Words>
  <Characters>1038</Characters>
  <Lines>8</Lines>
  <Paragraphs>2</Paragraphs>
  <TotalTime>2</TotalTime>
  <ScaleCrop>false</ScaleCrop>
  <LinksUpToDate>false</LinksUpToDate>
  <CharactersWithSpaces>1217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2016-11-11T00:17:00Z</dcterms:created>
  <dc:creator>文印员</dc:creator>
  <cp:lastModifiedBy>Administrator</cp:lastModifiedBy>
  <cp:lastPrinted>2016-11-17T07:03:00Z</cp:lastPrinted>
  <dcterms:modified xsi:type="dcterms:W3CDTF">2021-10-27T03:08:03Z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426664B2FD9541FD9D25AC2BAA363EE6</vt:lpwstr>
  </property>
</Properties>
</file>